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61" w:rsidRPr="00945AB1" w:rsidRDefault="00094A61" w:rsidP="00094A61">
      <w:pPr>
        <w:jc w:val="center"/>
        <w:rPr>
          <w:rFonts w:ascii="HGPｺﾞｼｯｸM" w:eastAsia="HGPｺﾞｼｯｸM"/>
          <w:sz w:val="28"/>
          <w:szCs w:val="28"/>
        </w:rPr>
      </w:pPr>
      <w:r w:rsidRPr="00945AB1">
        <w:rPr>
          <w:rFonts w:ascii="HGPｺﾞｼｯｸM" w:eastAsia="HGPｺﾞｼｯｸM" w:hint="eastAsia"/>
          <w:sz w:val="28"/>
          <w:szCs w:val="28"/>
        </w:rPr>
        <w:t>主機関</w:t>
      </w:r>
      <w:r>
        <w:rPr>
          <w:rFonts w:ascii="HGPｺﾞｼｯｸM" w:eastAsia="HGPｺﾞｼｯｸM" w:hint="eastAsia"/>
          <w:sz w:val="28"/>
          <w:szCs w:val="28"/>
        </w:rPr>
        <w:t>の</w:t>
      </w:r>
      <w:r w:rsidRPr="00945AB1">
        <w:rPr>
          <w:rFonts w:ascii="HGPｺﾞｼｯｸM" w:eastAsia="HGPｺﾞｼｯｸM" w:hint="eastAsia"/>
          <w:sz w:val="28"/>
          <w:szCs w:val="28"/>
        </w:rPr>
        <w:t>効力試験</w:t>
      </w:r>
      <w:r>
        <w:rPr>
          <w:rFonts w:ascii="HGPｺﾞｼｯｸM" w:eastAsia="HGPｺﾞｼｯｸM" w:hint="eastAsia"/>
          <w:sz w:val="28"/>
          <w:szCs w:val="28"/>
        </w:rPr>
        <w:t>（係留運転）</w:t>
      </w:r>
      <w:r w:rsidRPr="00945AB1">
        <w:rPr>
          <w:rFonts w:ascii="HGPｺﾞｼｯｸM" w:eastAsia="HGPｺﾞｼｯｸM" w:hint="eastAsia"/>
          <w:sz w:val="28"/>
          <w:szCs w:val="28"/>
        </w:rPr>
        <w:t>チェックシート</w:t>
      </w:r>
      <w:r>
        <w:rPr>
          <w:rFonts w:ascii="HGPｺﾞｼｯｸM" w:eastAsia="HGPｺﾞｼｯｸM" w:hint="eastAsia"/>
          <w:kern w:val="0"/>
          <w:sz w:val="28"/>
          <w:szCs w:val="28"/>
        </w:rPr>
        <w:t>（受検者用）</w:t>
      </w:r>
    </w:p>
    <w:p w:rsidR="00094A61" w:rsidRPr="00EA4E44" w:rsidRDefault="00094A61" w:rsidP="00094A61">
      <w:pPr>
        <w:jc w:val="left"/>
        <w:rPr>
          <w:rFonts w:ascii="HGPｺﾞｼｯｸM" w:eastAsia="HGPｺﾞｼｯｸM"/>
          <w:sz w:val="24"/>
          <w:szCs w:val="24"/>
        </w:rPr>
      </w:pPr>
    </w:p>
    <w:p w:rsidR="00094A61" w:rsidRPr="00EA4E44" w:rsidRDefault="00094A61" w:rsidP="00094A61">
      <w:pPr>
        <w:spacing w:line="276" w:lineRule="auto"/>
        <w:jc w:val="left"/>
        <w:rPr>
          <w:rFonts w:ascii="HGPｺﾞｼｯｸM" w:eastAsia="HGPｺﾞｼｯｸM"/>
          <w:sz w:val="24"/>
          <w:szCs w:val="24"/>
          <w:u w:val="single"/>
        </w:rPr>
      </w:pPr>
      <w:r w:rsidRPr="00EA4E44">
        <w:rPr>
          <w:rFonts w:ascii="HGPｺﾞｼｯｸM" w:eastAsia="HGPｺﾞｼｯｸM" w:hint="eastAsia"/>
          <w:sz w:val="24"/>
          <w:szCs w:val="24"/>
          <w:u w:val="single"/>
        </w:rPr>
        <w:t xml:space="preserve">船舶検査済票番号：　　　　　　－　　　　　　　　　</w:t>
      </w:r>
      <w:r w:rsidRPr="00EA4E44">
        <w:rPr>
          <w:rFonts w:ascii="HGPｺﾞｼｯｸM" w:eastAsia="HGPｺﾞｼｯｸM"/>
          <w:sz w:val="24"/>
          <w:szCs w:val="24"/>
        </w:rPr>
        <w:tab/>
      </w:r>
      <w:r w:rsidRPr="00EA4E44">
        <w:rPr>
          <w:rFonts w:ascii="HGPｺﾞｼｯｸM" w:eastAsia="HGPｺﾞｼｯｸM"/>
          <w:sz w:val="24"/>
          <w:szCs w:val="24"/>
        </w:rPr>
        <w:tab/>
      </w:r>
      <w:r w:rsidRPr="00EA4E44">
        <w:rPr>
          <w:rFonts w:ascii="HGPｺﾞｼｯｸM" w:eastAsia="HGPｺﾞｼｯｸM" w:hint="eastAsia"/>
          <w:sz w:val="24"/>
          <w:szCs w:val="24"/>
          <w:u w:val="single"/>
        </w:rPr>
        <w:t xml:space="preserve">主機関製造者名：　　　　　　　　　　　　　　　　　　</w:t>
      </w:r>
    </w:p>
    <w:p w:rsidR="00094A61" w:rsidRPr="00EA4E44" w:rsidRDefault="00094A61" w:rsidP="00094A61">
      <w:pPr>
        <w:spacing w:line="276" w:lineRule="auto"/>
        <w:jc w:val="left"/>
        <w:rPr>
          <w:rFonts w:ascii="HGPｺﾞｼｯｸM" w:eastAsia="HGPｺﾞｼｯｸM"/>
          <w:sz w:val="24"/>
          <w:szCs w:val="24"/>
          <w:u w:val="single"/>
        </w:rPr>
      </w:pPr>
      <w:r w:rsidRPr="00EA4E44">
        <w:rPr>
          <w:rFonts w:ascii="HGPｺﾞｼｯｸM" w:eastAsia="HGPｺﾞｼｯｸM" w:hint="eastAsia"/>
          <w:sz w:val="24"/>
          <w:szCs w:val="24"/>
          <w:u w:val="single"/>
        </w:rPr>
        <w:t xml:space="preserve">船名：　　　　　　　　　　　　　　　　 　</w:t>
      </w:r>
      <w:r w:rsidRPr="00EA4E44">
        <w:rPr>
          <w:rFonts w:ascii="HGPｺﾞｼｯｸM" w:eastAsia="HGPｺﾞｼｯｸM" w:hint="eastAsia"/>
          <w:sz w:val="24"/>
          <w:szCs w:val="24"/>
        </w:rPr>
        <w:t xml:space="preserve">　　</w:t>
      </w:r>
      <w:r w:rsidRPr="00EA4E44">
        <w:rPr>
          <w:rFonts w:ascii="HGPｺﾞｼｯｸM" w:eastAsia="HGPｺﾞｼｯｸM"/>
          <w:sz w:val="24"/>
          <w:szCs w:val="24"/>
        </w:rPr>
        <w:tab/>
      </w:r>
      <w:r w:rsidRPr="00EA4E44">
        <w:rPr>
          <w:rFonts w:ascii="HGPｺﾞｼｯｸM" w:eastAsia="HGPｺﾞｼｯｸM"/>
          <w:sz w:val="24"/>
          <w:szCs w:val="24"/>
        </w:rPr>
        <w:tab/>
      </w:r>
      <w:r w:rsidRPr="00EA4E44">
        <w:rPr>
          <w:rFonts w:ascii="HGPｺﾞｼｯｸM" w:eastAsia="HGPｺﾞｼｯｸM"/>
          <w:sz w:val="24"/>
          <w:szCs w:val="24"/>
        </w:rPr>
        <w:tab/>
      </w:r>
      <w:r w:rsidRPr="00EA4E44">
        <w:rPr>
          <w:rFonts w:ascii="HGPｺﾞｼｯｸM" w:eastAsia="HGPｺﾞｼｯｸM" w:hint="eastAsia"/>
          <w:sz w:val="24"/>
          <w:szCs w:val="24"/>
          <w:u w:val="single"/>
        </w:rPr>
        <w:t xml:space="preserve">主機関型式：　　　　　　　　　　　　　　　　　　　　　</w:t>
      </w:r>
    </w:p>
    <w:p w:rsidR="00094A61" w:rsidRPr="00EA4E44" w:rsidRDefault="00094A61" w:rsidP="00094A61">
      <w:pPr>
        <w:spacing w:line="276" w:lineRule="auto"/>
        <w:jc w:val="left"/>
        <w:rPr>
          <w:rFonts w:ascii="HGPｺﾞｼｯｸM" w:eastAsia="HGPｺﾞｼｯｸM"/>
          <w:sz w:val="24"/>
          <w:szCs w:val="24"/>
          <w:u w:val="single"/>
        </w:rPr>
      </w:pPr>
      <w:r w:rsidRPr="00EA4E44">
        <w:rPr>
          <w:rFonts w:ascii="HGPｺﾞｼｯｸM" w:eastAsia="HGPｺﾞｼｯｸM" w:hint="eastAsia"/>
          <w:sz w:val="24"/>
          <w:szCs w:val="24"/>
          <w:u w:val="single"/>
        </w:rPr>
        <w:t xml:space="preserve">試験実施日：　　</w:t>
      </w:r>
      <w:r w:rsidRPr="00EA4E44">
        <w:rPr>
          <w:rFonts w:ascii="HGPｺﾞｼｯｸM" w:eastAsia="HGPｺﾞｼｯｸM"/>
          <w:sz w:val="24"/>
          <w:szCs w:val="24"/>
          <w:u w:val="single"/>
        </w:rPr>
        <w:t xml:space="preserve">　　年　　 </w:t>
      </w:r>
      <w:r>
        <w:rPr>
          <w:rFonts w:ascii="HGPｺﾞｼｯｸM" w:eastAsia="HGPｺﾞｼｯｸM" w:hint="eastAsia"/>
          <w:sz w:val="24"/>
          <w:szCs w:val="24"/>
          <w:u w:val="single"/>
        </w:rPr>
        <w:t xml:space="preserve">　</w:t>
      </w:r>
      <w:r w:rsidRPr="00EA4E44">
        <w:rPr>
          <w:rFonts w:ascii="HGPｺﾞｼｯｸM" w:eastAsia="HGPｺﾞｼｯｸM"/>
          <w:sz w:val="24"/>
          <w:szCs w:val="24"/>
          <w:u w:val="single"/>
        </w:rPr>
        <w:t xml:space="preserve">月　　 </w:t>
      </w:r>
      <w:r>
        <w:rPr>
          <w:rFonts w:ascii="HGPｺﾞｼｯｸM" w:eastAsia="HGPｺﾞｼｯｸM" w:hint="eastAsia"/>
          <w:sz w:val="24"/>
          <w:szCs w:val="24"/>
          <w:u w:val="single"/>
        </w:rPr>
        <w:t xml:space="preserve">　</w:t>
      </w:r>
      <w:r w:rsidRPr="00EA4E44">
        <w:rPr>
          <w:rFonts w:ascii="HGPｺﾞｼｯｸM" w:eastAsia="HGPｺﾞｼｯｸM"/>
          <w:sz w:val="24"/>
          <w:szCs w:val="24"/>
          <w:u w:val="single"/>
        </w:rPr>
        <w:t>日</w:t>
      </w:r>
      <w:r w:rsidRPr="00EA4E44">
        <w:rPr>
          <w:rFonts w:ascii="HGPｺﾞｼｯｸM" w:eastAsia="HGPｺﾞｼｯｸM"/>
          <w:sz w:val="24"/>
          <w:szCs w:val="24"/>
        </w:rPr>
        <w:tab/>
      </w:r>
      <w:r w:rsidRPr="00EA4E44">
        <w:rPr>
          <w:rFonts w:ascii="HGPｺﾞｼｯｸM" w:eastAsia="HGPｺﾞｼｯｸM"/>
          <w:sz w:val="24"/>
          <w:szCs w:val="24"/>
        </w:rPr>
        <w:tab/>
      </w:r>
      <w:r w:rsidRPr="00EA4E44">
        <w:rPr>
          <w:rFonts w:ascii="HGPｺﾞｼｯｸM" w:eastAsia="HGPｺﾞｼｯｸM"/>
          <w:sz w:val="24"/>
          <w:szCs w:val="24"/>
        </w:rPr>
        <w:tab/>
      </w:r>
      <w:r w:rsidRPr="00EA4E44">
        <w:rPr>
          <w:rFonts w:ascii="HGPｺﾞｼｯｸM" w:eastAsia="HGPｺﾞｼｯｸM" w:hint="eastAsia"/>
          <w:sz w:val="24"/>
          <w:szCs w:val="24"/>
          <w:u w:val="single"/>
        </w:rPr>
        <w:t>主機関</w:t>
      </w:r>
      <w:r w:rsidRPr="00EA4E44">
        <w:rPr>
          <w:rFonts w:ascii="HGPｺﾞｼｯｸM" w:eastAsia="HGPｺﾞｼｯｸM"/>
          <w:sz w:val="24"/>
          <w:szCs w:val="24"/>
          <w:u w:val="single"/>
        </w:rPr>
        <w:t>(回転数／出力)：　　　　　　　　　min</w:t>
      </w:r>
      <w:r w:rsidRPr="005B5E21">
        <w:rPr>
          <w:rFonts w:ascii="HGPｺﾞｼｯｸM" w:eastAsia="HGPｺﾞｼｯｸM"/>
          <w:sz w:val="24"/>
          <w:szCs w:val="24"/>
          <w:u w:val="single"/>
          <w:vertAlign w:val="superscript"/>
        </w:rPr>
        <w:t>-1</w:t>
      </w:r>
      <w:r w:rsidRPr="00EA4E44">
        <w:rPr>
          <w:rFonts w:ascii="HGPｺﾞｼｯｸM" w:eastAsia="HGPｺﾞｼｯｸM"/>
          <w:sz w:val="24"/>
          <w:szCs w:val="24"/>
          <w:u w:val="single"/>
        </w:rPr>
        <w:t xml:space="preserve">／　　</w:t>
      </w:r>
      <w:r w:rsidRPr="00EA4E44">
        <w:rPr>
          <w:rFonts w:ascii="HGPｺﾞｼｯｸM" w:eastAsia="HGPｺﾞｼｯｸM" w:hint="eastAsia"/>
          <w:sz w:val="24"/>
          <w:szCs w:val="24"/>
          <w:u w:val="single"/>
        </w:rPr>
        <w:t xml:space="preserve">　　</w:t>
      </w:r>
      <w:r w:rsidRPr="00EA4E44">
        <w:rPr>
          <w:rFonts w:ascii="HGPｺﾞｼｯｸM" w:eastAsia="HGPｺﾞｼｯｸM"/>
          <w:sz w:val="24"/>
          <w:szCs w:val="24"/>
          <w:u w:val="single"/>
        </w:rPr>
        <w:t xml:space="preserve">　　　　　ｋW</w:t>
      </w:r>
    </w:p>
    <w:p w:rsidR="00094A61" w:rsidRPr="00EA4E44" w:rsidRDefault="00094A61" w:rsidP="00094A61">
      <w:pPr>
        <w:spacing w:line="276" w:lineRule="auto"/>
        <w:jc w:val="left"/>
        <w:rPr>
          <w:rFonts w:ascii="HGPｺﾞｼｯｸM" w:eastAsia="HGPｺﾞｼｯｸM"/>
          <w:sz w:val="24"/>
          <w:szCs w:val="24"/>
          <w:u w:val="single"/>
        </w:rPr>
      </w:pPr>
      <w:r w:rsidRPr="00EA4E44">
        <w:rPr>
          <w:rFonts w:ascii="HGPｺﾞｼｯｸM" w:eastAsia="HGPｺﾞｼｯｸM" w:hint="eastAsia"/>
          <w:sz w:val="24"/>
          <w:szCs w:val="24"/>
          <w:u w:val="single"/>
        </w:rPr>
        <w:t xml:space="preserve">検査方法：　</w:t>
      </w:r>
      <w:r>
        <w:rPr>
          <w:rFonts w:ascii="HGPｺﾞｼｯｸM" w:eastAsia="HGPｺﾞｼｯｸM" w:hint="eastAsia"/>
          <w:sz w:val="24"/>
          <w:szCs w:val="24"/>
          <w:u w:val="single"/>
        </w:rPr>
        <w:t xml:space="preserve">　</w:t>
      </w:r>
      <w:r w:rsidRPr="00EA4E44">
        <w:rPr>
          <w:rFonts w:ascii="HGPｺﾞｼｯｸM" w:eastAsia="HGPｺﾞｼｯｸM" w:hint="eastAsia"/>
          <w:sz w:val="24"/>
          <w:szCs w:val="24"/>
          <w:u w:val="single"/>
        </w:rPr>
        <w:t>立会</w:t>
      </w:r>
      <w:r>
        <w:rPr>
          <w:rFonts w:ascii="HGPｺﾞｼｯｸM" w:eastAsia="HGPｺﾞｼｯｸM" w:hint="eastAsia"/>
          <w:sz w:val="24"/>
          <w:szCs w:val="24"/>
          <w:u w:val="single"/>
        </w:rPr>
        <w:t xml:space="preserve">　</w:t>
      </w:r>
      <w:r w:rsidRPr="00EA4E44">
        <w:rPr>
          <w:rFonts w:ascii="HGPｺﾞｼｯｸM" w:eastAsia="HGPｺﾞｼｯｸM" w:hint="eastAsia"/>
          <w:sz w:val="24"/>
          <w:szCs w:val="24"/>
          <w:u w:val="single"/>
        </w:rPr>
        <w:t xml:space="preserve">　遠隔　</w:t>
      </w:r>
      <w:r>
        <w:rPr>
          <w:rFonts w:ascii="HGPｺﾞｼｯｸM" w:eastAsia="HGPｺﾞｼｯｸM" w:hint="eastAsia"/>
          <w:sz w:val="24"/>
          <w:szCs w:val="24"/>
          <w:u w:val="single"/>
        </w:rPr>
        <w:t xml:space="preserve">　</w:t>
      </w:r>
      <w:r w:rsidRPr="00EA4E44">
        <w:rPr>
          <w:rFonts w:ascii="HGPｺﾞｼｯｸM" w:eastAsia="HGPｺﾞｼｯｸM" w:hint="eastAsia"/>
          <w:sz w:val="24"/>
          <w:szCs w:val="24"/>
          <w:u w:val="single"/>
        </w:rPr>
        <w:t>記録確認</w:t>
      </w:r>
      <w:r w:rsidRPr="00EA4E44">
        <w:rPr>
          <w:rFonts w:ascii="HGPｺﾞｼｯｸM" w:eastAsia="HGPｺﾞｼｯｸM"/>
          <w:sz w:val="24"/>
          <w:szCs w:val="24"/>
        </w:rPr>
        <w:t xml:space="preserve"> 　</w:t>
      </w:r>
      <w:r>
        <w:rPr>
          <w:rFonts w:ascii="HGPｺﾞｼｯｸM" w:eastAsia="HGPｺﾞｼｯｸM" w:hint="eastAsia"/>
          <w:sz w:val="24"/>
          <w:szCs w:val="24"/>
        </w:rPr>
        <w:t xml:space="preserve">　</w:t>
      </w:r>
      <w:r w:rsidRPr="00EA4E44">
        <w:rPr>
          <w:rFonts w:ascii="HGPｺﾞｼｯｸM" w:eastAsia="HGPｺﾞｼｯｸM" w:hint="eastAsia"/>
          <w:sz w:val="24"/>
          <w:szCs w:val="24"/>
          <w:u w:val="single"/>
        </w:rPr>
        <w:t>※左記のいずれかに〇を付ける。</w:t>
      </w:r>
    </w:p>
    <w:p w:rsidR="00094A61" w:rsidRPr="00EA4E44" w:rsidRDefault="00094A61" w:rsidP="00094A61">
      <w:pPr>
        <w:jc w:val="left"/>
        <w:rPr>
          <w:rFonts w:ascii="HGPｺﾞｼｯｸM" w:eastAsia="HGPｺﾞｼｯｸM"/>
          <w:sz w:val="24"/>
          <w:szCs w:val="24"/>
        </w:rPr>
      </w:pPr>
    </w:p>
    <w:p w:rsidR="00094A61" w:rsidRPr="00EA4E44" w:rsidRDefault="00094A61" w:rsidP="00094A61">
      <w:pPr>
        <w:jc w:val="left"/>
        <w:rPr>
          <w:rFonts w:ascii="HGPｺﾞｼｯｸM" w:eastAsia="HGPｺﾞｼｯｸM"/>
          <w:sz w:val="24"/>
          <w:szCs w:val="24"/>
        </w:rPr>
      </w:pPr>
      <w:r w:rsidRPr="00EA4E44">
        <w:rPr>
          <w:rFonts w:ascii="HGPｺﾞｼｯｸM" w:eastAsia="HGPｺﾞｼｯｸM" w:hint="eastAsia"/>
          <w:sz w:val="24"/>
          <w:szCs w:val="24"/>
        </w:rPr>
        <w:t>＜記載要領＞</w:t>
      </w:r>
    </w:p>
    <w:p w:rsidR="00094A61" w:rsidRPr="00EA4E44" w:rsidRDefault="00094A61" w:rsidP="00094A61">
      <w:pPr>
        <w:rPr>
          <w:rFonts w:ascii="HGPｺﾞｼｯｸM" w:eastAsia="HGPｺﾞｼｯｸM"/>
          <w:sz w:val="24"/>
          <w:szCs w:val="24"/>
        </w:rPr>
      </w:pPr>
      <w:r w:rsidRPr="00EA4E44">
        <w:rPr>
          <w:rFonts w:ascii="HGPｺﾞｼｯｸM" w:eastAsia="HGPｺﾞｼｯｸM" w:hint="eastAsia"/>
          <w:sz w:val="24"/>
          <w:szCs w:val="24"/>
        </w:rPr>
        <w:t>各計器の数値等を記載については、船橋あるいは機側に備わっている計器で確認する。なお、計器が備わっていない場合は、記録欄に「－」を記載する。</w:t>
      </w:r>
    </w:p>
    <w:tbl>
      <w:tblPr>
        <w:tblStyle w:val="a7"/>
        <w:tblW w:w="13778" w:type="dxa"/>
        <w:tblInd w:w="-5" w:type="dxa"/>
        <w:tblLook w:val="04A0" w:firstRow="1" w:lastRow="0" w:firstColumn="1" w:lastColumn="0" w:noHBand="0" w:noVBand="1"/>
      </w:tblPr>
      <w:tblGrid>
        <w:gridCol w:w="1701"/>
        <w:gridCol w:w="1985"/>
        <w:gridCol w:w="1984"/>
        <w:gridCol w:w="3686"/>
        <w:gridCol w:w="1843"/>
        <w:gridCol w:w="1134"/>
        <w:gridCol w:w="1445"/>
      </w:tblGrid>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試験項目</w:t>
            </w:r>
          </w:p>
        </w:tc>
        <w:tc>
          <w:tcPr>
            <w:tcW w:w="1985"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試験等実施時間</w:t>
            </w:r>
          </w:p>
        </w:tc>
        <w:tc>
          <w:tcPr>
            <w:tcW w:w="1984"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試験方法</w:t>
            </w:r>
          </w:p>
        </w:tc>
        <w:tc>
          <w:tcPr>
            <w:tcW w:w="3686"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判定基準</w:t>
            </w:r>
          </w:p>
        </w:tc>
        <w:tc>
          <w:tcPr>
            <w:tcW w:w="1843"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記録</w:t>
            </w:r>
          </w:p>
        </w:tc>
        <w:tc>
          <w:tcPr>
            <w:tcW w:w="1134" w:type="dxa"/>
            <w:shd w:val="clear" w:color="auto" w:fill="auto"/>
            <w:vAlign w:val="bottom"/>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判定</w:t>
            </w:r>
          </w:p>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〇／×</w:t>
            </w:r>
          </w:p>
        </w:tc>
        <w:tc>
          <w:tcPr>
            <w:tcW w:w="1445" w:type="dxa"/>
            <w:vAlign w:val="center"/>
          </w:tcPr>
          <w:p w:rsidR="00094A61" w:rsidRPr="00945AB1" w:rsidRDefault="00094A61" w:rsidP="00152405">
            <w:pPr>
              <w:jc w:val="center"/>
              <w:rPr>
                <w:rFonts w:ascii="HGPｺﾞｼｯｸM" w:eastAsia="HGPｺﾞｼｯｸM"/>
                <w:sz w:val="24"/>
                <w:szCs w:val="24"/>
              </w:rPr>
            </w:pPr>
            <w:r>
              <w:rPr>
                <w:rFonts w:ascii="HGPｺﾞｼｯｸM" w:eastAsia="HGPｺﾞｼｯｸM" w:hint="eastAsia"/>
                <w:sz w:val="24"/>
                <w:szCs w:val="24"/>
              </w:rPr>
              <w:t>備考</w:t>
            </w:r>
          </w:p>
        </w:tc>
      </w:tr>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急発進防止装置の効力試験</w:t>
            </w:r>
          </w:p>
        </w:tc>
        <w:tc>
          <w:tcPr>
            <w:tcW w:w="1985" w:type="dxa"/>
            <w:shd w:val="clear" w:color="auto" w:fill="auto"/>
            <w:vAlign w:val="center"/>
          </w:tcPr>
          <w:p w:rsidR="00094A61" w:rsidRPr="005B5E21" w:rsidRDefault="00094A61" w:rsidP="00152405">
            <w:pPr>
              <w:jc w:val="center"/>
              <w:rPr>
                <w:rFonts w:ascii="HGPｺﾞｼｯｸM" w:eastAsia="HGPｺﾞｼｯｸM"/>
                <w:sz w:val="24"/>
                <w:szCs w:val="24"/>
              </w:rPr>
            </w:pPr>
            <w:r w:rsidRPr="005B5E21">
              <w:rPr>
                <w:rFonts w:ascii="HGPｺﾞｼｯｸM" w:eastAsia="HGPｺﾞｼｯｸM" w:hint="eastAsia"/>
                <w:sz w:val="24"/>
                <w:szCs w:val="24"/>
              </w:rPr>
              <w:t>－</w:t>
            </w:r>
          </w:p>
        </w:tc>
        <w:tc>
          <w:tcPr>
            <w:tcW w:w="1984"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リモコンレバーが前進又は後進に入った状態で、機関始動を試みる。</w:t>
            </w:r>
          </w:p>
        </w:tc>
        <w:tc>
          <w:tcPr>
            <w:tcW w:w="3686"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リモコンレバーが前進または後進に入った状態で機関を起動した際、機関が起動しないこと。</w:t>
            </w:r>
          </w:p>
        </w:tc>
        <w:tc>
          <w:tcPr>
            <w:tcW w:w="1843"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w:t>
            </w:r>
          </w:p>
        </w:tc>
        <w:tc>
          <w:tcPr>
            <w:tcW w:w="1134" w:type="dxa"/>
            <w:shd w:val="clear" w:color="auto" w:fill="auto"/>
          </w:tcPr>
          <w:p w:rsidR="00094A61" w:rsidRPr="00945AB1" w:rsidRDefault="00094A61" w:rsidP="00152405">
            <w:pPr>
              <w:jc w:val="left"/>
              <w:rPr>
                <w:rFonts w:ascii="HGPｺﾞｼｯｸM" w:eastAsia="HGPｺﾞｼｯｸM"/>
                <w:sz w:val="24"/>
                <w:szCs w:val="24"/>
              </w:rPr>
            </w:pPr>
          </w:p>
        </w:tc>
        <w:tc>
          <w:tcPr>
            <w:tcW w:w="1445" w:type="dxa"/>
          </w:tcPr>
          <w:p w:rsidR="00094A61" w:rsidRPr="00945AB1" w:rsidRDefault="00094A61" w:rsidP="00152405">
            <w:pPr>
              <w:jc w:val="left"/>
              <w:rPr>
                <w:rFonts w:ascii="HGPｺﾞｼｯｸM" w:eastAsia="HGPｺﾞｼｯｸM"/>
                <w:sz w:val="24"/>
                <w:szCs w:val="24"/>
              </w:rPr>
            </w:pPr>
          </w:p>
        </w:tc>
      </w:tr>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Ansi="HG丸ｺﾞｼｯｸM-PRO" w:hint="eastAsia"/>
                <w:sz w:val="24"/>
                <w:szCs w:val="24"/>
              </w:rPr>
              <w:t>運転時間確認</w:t>
            </w:r>
          </w:p>
        </w:tc>
        <w:tc>
          <w:tcPr>
            <w:tcW w:w="1985" w:type="dxa"/>
            <w:shd w:val="clear" w:color="auto" w:fill="auto"/>
            <w:vAlign w:val="center"/>
          </w:tcPr>
          <w:p w:rsidR="00094A61" w:rsidRPr="005B5E21" w:rsidRDefault="00094A61" w:rsidP="00152405">
            <w:pPr>
              <w:jc w:val="center"/>
              <w:rPr>
                <w:rFonts w:ascii="HGPｺﾞｼｯｸM" w:eastAsia="HGPｺﾞｼｯｸM"/>
                <w:sz w:val="24"/>
                <w:szCs w:val="24"/>
              </w:rPr>
            </w:pPr>
            <w:r w:rsidRPr="005B5E21">
              <w:rPr>
                <w:rFonts w:ascii="HGPｺﾞｼｯｸM" w:eastAsia="HGPｺﾞｼｯｸM" w:hint="eastAsia"/>
                <w:sz w:val="24"/>
                <w:szCs w:val="24"/>
              </w:rPr>
              <w:t>－</w:t>
            </w:r>
          </w:p>
        </w:tc>
        <w:tc>
          <w:tcPr>
            <w:tcW w:w="1984"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Ansi="HG丸ｺﾞｼｯｸM-PRO" w:hint="eastAsia"/>
                <w:sz w:val="24"/>
                <w:szCs w:val="24"/>
              </w:rPr>
              <w:t xml:space="preserve">運転前と運転後の運転時間積算計　</w:t>
            </w:r>
            <w:r w:rsidRPr="00945AB1">
              <w:rPr>
                <w:rFonts w:ascii="HGPｺﾞｼｯｸM" w:eastAsia="HGPｺﾞｼｯｸM" w:hAnsi="HG丸ｺﾞｼｯｸM-PRO"/>
                <w:sz w:val="24"/>
                <w:szCs w:val="24"/>
              </w:rPr>
              <w:t>(hour</w:t>
            </w:r>
            <w:r w:rsidRPr="00945AB1">
              <w:rPr>
                <w:rFonts w:ascii="HGPｺﾞｼｯｸM" w:eastAsia="HGPｺﾞｼｯｸM" w:hAnsi="HG丸ｺﾞｼｯｸM-PRO" w:hint="eastAsia"/>
                <w:sz w:val="24"/>
                <w:szCs w:val="24"/>
              </w:rPr>
              <w:t>メーター</w:t>
            </w:r>
            <w:r w:rsidRPr="00945AB1">
              <w:rPr>
                <w:rFonts w:ascii="HGPｺﾞｼｯｸM" w:eastAsia="HGPｺﾞｼｯｸM" w:hAnsi="HG丸ｺﾞｼｯｸM-PRO"/>
                <w:sz w:val="24"/>
                <w:szCs w:val="24"/>
              </w:rPr>
              <w:t>)</w:t>
            </w:r>
            <w:r w:rsidRPr="00945AB1">
              <w:rPr>
                <w:rFonts w:ascii="HGPｺﾞｼｯｸM" w:eastAsia="HGPｺﾞｼｯｸM" w:hAnsi="HG丸ｺﾞｼｯｸM-PRO" w:hint="eastAsia"/>
                <w:sz w:val="24"/>
                <w:szCs w:val="24"/>
              </w:rPr>
              <w:t>を確認する。</w:t>
            </w:r>
          </w:p>
        </w:tc>
        <w:tc>
          <w:tcPr>
            <w:tcW w:w="3686"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Ansi="HG丸ｺﾞｼｯｸM-PRO" w:hint="eastAsia"/>
                <w:sz w:val="24"/>
                <w:szCs w:val="24"/>
              </w:rPr>
              <w:t>現在表示されている時間を確認する。</w:t>
            </w:r>
          </w:p>
        </w:tc>
        <w:tc>
          <w:tcPr>
            <w:tcW w:w="1843" w:type="dxa"/>
            <w:shd w:val="clear" w:color="auto" w:fill="auto"/>
            <w:vAlign w:val="center"/>
          </w:tcPr>
          <w:p w:rsidR="00094A61" w:rsidRDefault="00094A61" w:rsidP="00152405">
            <w:pPr>
              <w:ind w:left="1200" w:hangingChars="500" w:hanging="1200"/>
              <w:rPr>
                <w:rFonts w:ascii="HGPｺﾞｼｯｸM" w:eastAsia="HGPｺﾞｼｯｸM"/>
                <w:sz w:val="24"/>
                <w:szCs w:val="24"/>
              </w:rPr>
            </w:pPr>
            <w:r w:rsidRPr="00945AB1">
              <w:rPr>
                <w:rFonts w:ascii="HGPｺﾞｼｯｸM" w:eastAsia="HGPｺﾞｼｯｸM" w:hint="eastAsia"/>
                <w:sz w:val="24"/>
                <w:szCs w:val="24"/>
              </w:rPr>
              <w:t>運転前</w:t>
            </w:r>
          </w:p>
          <w:p w:rsidR="00094A61" w:rsidRPr="00945AB1" w:rsidRDefault="00094A61" w:rsidP="00152405">
            <w:pPr>
              <w:ind w:left="1200" w:hangingChars="500" w:hanging="1200"/>
              <w:rPr>
                <w:rFonts w:ascii="HGPｺﾞｼｯｸM" w:eastAsia="HGPｺﾞｼｯｸM"/>
                <w:sz w:val="24"/>
                <w:szCs w:val="24"/>
              </w:rPr>
            </w:pPr>
          </w:p>
          <w:p w:rsidR="00094A61" w:rsidRDefault="00094A61" w:rsidP="00152405">
            <w:pPr>
              <w:rPr>
                <w:rFonts w:ascii="HGPｺﾞｼｯｸM" w:eastAsia="HGPｺﾞｼｯｸM"/>
                <w:sz w:val="24"/>
                <w:szCs w:val="24"/>
              </w:rPr>
            </w:pPr>
            <w:r>
              <w:rPr>
                <w:rFonts w:ascii="HGPｺﾞｼｯｸM" w:eastAsia="HGPｺﾞｼｯｸM" w:hint="eastAsia"/>
                <w:sz w:val="24"/>
                <w:szCs w:val="24"/>
                <w:u w:val="single"/>
              </w:rPr>
              <w:t xml:space="preserve">　　　　　　　 </w:t>
            </w:r>
            <w:proofErr w:type="spellStart"/>
            <w:r w:rsidRPr="00945AB1">
              <w:rPr>
                <w:rFonts w:ascii="HGPｺﾞｼｯｸM" w:eastAsia="HGPｺﾞｼｯｸM"/>
                <w:sz w:val="24"/>
                <w:szCs w:val="24"/>
                <w:u w:val="single"/>
              </w:rPr>
              <w:t>H</w:t>
            </w:r>
            <w:r w:rsidRPr="00945AB1">
              <w:rPr>
                <w:rFonts w:ascii="HGPｺﾞｼｯｸM" w:eastAsia="HGPｺﾞｼｯｸM"/>
                <w:sz w:val="24"/>
                <w:szCs w:val="24"/>
              </w:rPr>
              <w:t>r</w:t>
            </w:r>
            <w:proofErr w:type="spellEnd"/>
          </w:p>
          <w:p w:rsidR="00094A61" w:rsidRDefault="00094A61" w:rsidP="00152405">
            <w:pPr>
              <w:rPr>
                <w:rFonts w:ascii="HGPｺﾞｼｯｸM" w:eastAsia="HGPｺﾞｼｯｸM"/>
                <w:sz w:val="24"/>
                <w:szCs w:val="24"/>
              </w:rPr>
            </w:pPr>
            <w:r w:rsidRPr="00945AB1">
              <w:rPr>
                <w:rFonts w:ascii="HGPｺﾞｼｯｸM" w:eastAsia="HGPｺﾞｼｯｸM" w:hint="eastAsia"/>
                <w:sz w:val="24"/>
                <w:szCs w:val="24"/>
              </w:rPr>
              <w:t>運転後</w:t>
            </w:r>
          </w:p>
          <w:p w:rsidR="00094A61" w:rsidRPr="00945AB1" w:rsidRDefault="00094A61" w:rsidP="00152405">
            <w:pPr>
              <w:rPr>
                <w:rFonts w:ascii="HGPｺﾞｼｯｸM" w:eastAsia="HGPｺﾞｼｯｸM"/>
                <w:sz w:val="24"/>
                <w:szCs w:val="24"/>
              </w:rPr>
            </w:pPr>
          </w:p>
          <w:p w:rsidR="00094A61" w:rsidRDefault="00094A61" w:rsidP="00152405">
            <w:pPr>
              <w:rPr>
                <w:rFonts w:ascii="HGPｺﾞｼｯｸM" w:eastAsia="HGPｺﾞｼｯｸM"/>
                <w:sz w:val="24"/>
                <w:szCs w:val="24"/>
              </w:rPr>
            </w:pPr>
            <w:r w:rsidRPr="00945AB1">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r w:rsidRPr="00945AB1">
              <w:rPr>
                <w:rFonts w:ascii="HGPｺﾞｼｯｸM" w:eastAsia="HGPｺﾞｼｯｸM" w:hint="eastAsia"/>
                <w:sz w:val="24"/>
                <w:szCs w:val="24"/>
                <w:u w:val="single"/>
              </w:rPr>
              <w:t xml:space="preserve">　</w:t>
            </w:r>
            <w:proofErr w:type="spellStart"/>
            <w:r w:rsidRPr="00945AB1">
              <w:rPr>
                <w:rFonts w:ascii="HGPｺﾞｼｯｸM" w:eastAsia="HGPｺﾞｼｯｸM"/>
                <w:sz w:val="24"/>
                <w:szCs w:val="24"/>
                <w:u w:val="single"/>
              </w:rPr>
              <w:t>H</w:t>
            </w:r>
            <w:r w:rsidRPr="00945AB1">
              <w:rPr>
                <w:rFonts w:ascii="HGPｺﾞｼｯｸM" w:eastAsia="HGPｺﾞｼｯｸM"/>
                <w:sz w:val="24"/>
                <w:szCs w:val="24"/>
              </w:rPr>
              <w:t>r</w:t>
            </w:r>
            <w:proofErr w:type="spellEnd"/>
          </w:p>
          <w:p w:rsidR="00094A61" w:rsidRPr="00945AB1" w:rsidRDefault="00094A61" w:rsidP="00152405">
            <w:pPr>
              <w:ind w:left="1200" w:hangingChars="500" w:hanging="1200"/>
              <w:jc w:val="left"/>
              <w:rPr>
                <w:rFonts w:ascii="HGPｺﾞｼｯｸM" w:eastAsia="HGPｺﾞｼｯｸM"/>
                <w:sz w:val="24"/>
                <w:szCs w:val="24"/>
              </w:rPr>
            </w:pPr>
          </w:p>
        </w:tc>
        <w:tc>
          <w:tcPr>
            <w:tcW w:w="1134" w:type="dxa"/>
            <w:shd w:val="clear" w:color="auto" w:fill="auto"/>
          </w:tcPr>
          <w:p w:rsidR="00094A61" w:rsidRPr="00945AB1" w:rsidRDefault="00094A61" w:rsidP="00152405">
            <w:pPr>
              <w:jc w:val="left"/>
              <w:rPr>
                <w:rFonts w:ascii="HGPｺﾞｼｯｸM" w:eastAsia="HGPｺﾞｼｯｸM"/>
                <w:sz w:val="24"/>
                <w:szCs w:val="24"/>
              </w:rPr>
            </w:pPr>
          </w:p>
        </w:tc>
        <w:tc>
          <w:tcPr>
            <w:tcW w:w="1445" w:type="dxa"/>
          </w:tcPr>
          <w:p w:rsidR="00094A61" w:rsidRPr="00D65D4D" w:rsidRDefault="00094A61" w:rsidP="00152405">
            <w:pPr>
              <w:rPr>
                <w:rFonts w:ascii="HGPｺﾞｼｯｸM" w:eastAsia="HGPｺﾞｼｯｸM"/>
                <w:color w:val="FF0000"/>
                <w:sz w:val="24"/>
                <w:szCs w:val="24"/>
              </w:rPr>
            </w:pPr>
          </w:p>
        </w:tc>
      </w:tr>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主機関の起動</w:t>
            </w:r>
          </w:p>
        </w:tc>
        <w:tc>
          <w:tcPr>
            <w:tcW w:w="1985" w:type="dxa"/>
            <w:shd w:val="clear" w:color="auto" w:fill="auto"/>
            <w:vAlign w:val="center"/>
          </w:tcPr>
          <w:p w:rsidR="00094A61" w:rsidRPr="005B5E21" w:rsidRDefault="00094A61" w:rsidP="00152405">
            <w:pPr>
              <w:jc w:val="center"/>
              <w:rPr>
                <w:rFonts w:ascii="HGPｺﾞｼｯｸM" w:eastAsia="HGPｺﾞｼｯｸM"/>
                <w:sz w:val="24"/>
                <w:szCs w:val="24"/>
              </w:rPr>
            </w:pPr>
            <w:r w:rsidRPr="005B5E21">
              <w:rPr>
                <w:rFonts w:ascii="HGPｺﾞｼｯｸM" w:eastAsia="HGPｺﾞｼｯｸM" w:hint="eastAsia"/>
                <w:sz w:val="24"/>
                <w:szCs w:val="24"/>
              </w:rPr>
              <w:t>－</w:t>
            </w:r>
          </w:p>
        </w:tc>
        <w:tc>
          <w:tcPr>
            <w:tcW w:w="1984"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主機関を起動する。</w:t>
            </w:r>
          </w:p>
        </w:tc>
        <w:tc>
          <w:tcPr>
            <w:tcW w:w="3686"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正常に起動すること。</w:t>
            </w:r>
          </w:p>
        </w:tc>
        <w:tc>
          <w:tcPr>
            <w:tcW w:w="1843" w:type="dxa"/>
            <w:shd w:val="clear" w:color="auto" w:fill="auto"/>
            <w:vAlign w:val="center"/>
          </w:tcPr>
          <w:p w:rsidR="00094A61" w:rsidRPr="00945AB1" w:rsidRDefault="00094A61" w:rsidP="00152405">
            <w:pPr>
              <w:ind w:left="1200" w:hangingChars="500" w:hanging="1200"/>
              <w:jc w:val="left"/>
              <w:rPr>
                <w:rFonts w:ascii="HGPｺﾞｼｯｸM" w:eastAsia="HGPｺﾞｼｯｸM"/>
                <w:sz w:val="24"/>
                <w:szCs w:val="24"/>
              </w:rPr>
            </w:pPr>
            <w:r w:rsidRPr="00945AB1">
              <w:rPr>
                <w:rFonts w:ascii="HGPｺﾞｼｯｸM" w:eastAsia="HGPｺﾞｼｯｸM" w:hint="eastAsia"/>
                <w:sz w:val="24"/>
                <w:szCs w:val="24"/>
              </w:rPr>
              <w:t>機関回転数</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u w:val="single"/>
              </w:rPr>
              <w:t xml:space="preserve">　　　　　　　</w:t>
            </w:r>
            <w:r w:rsidRPr="00945AB1">
              <w:rPr>
                <w:rFonts w:ascii="HGPｺﾞｼｯｸM" w:eastAsia="HGPｺﾞｼｯｸM"/>
                <w:sz w:val="24"/>
                <w:szCs w:val="24"/>
                <w:u w:val="single"/>
              </w:rPr>
              <w:t>min</w:t>
            </w:r>
            <w:r w:rsidRPr="00945AB1">
              <w:rPr>
                <w:rFonts w:ascii="HGPｺﾞｼｯｸM" w:eastAsia="HGPｺﾞｼｯｸM"/>
                <w:sz w:val="24"/>
                <w:szCs w:val="24"/>
                <w:u w:val="single"/>
                <w:vertAlign w:val="superscript"/>
              </w:rPr>
              <w:t>-1</w:t>
            </w:r>
          </w:p>
        </w:tc>
        <w:tc>
          <w:tcPr>
            <w:tcW w:w="1134" w:type="dxa"/>
            <w:shd w:val="clear" w:color="auto" w:fill="auto"/>
          </w:tcPr>
          <w:p w:rsidR="00094A61" w:rsidRPr="00945AB1" w:rsidRDefault="00094A61" w:rsidP="00152405">
            <w:pPr>
              <w:jc w:val="left"/>
              <w:rPr>
                <w:rFonts w:ascii="HGPｺﾞｼｯｸM" w:eastAsia="HGPｺﾞｼｯｸM"/>
                <w:sz w:val="24"/>
                <w:szCs w:val="24"/>
              </w:rPr>
            </w:pPr>
          </w:p>
        </w:tc>
        <w:tc>
          <w:tcPr>
            <w:tcW w:w="1445" w:type="dxa"/>
          </w:tcPr>
          <w:p w:rsidR="00094A61" w:rsidRPr="00D65D4D" w:rsidRDefault="00094A61" w:rsidP="00152405">
            <w:pPr>
              <w:rPr>
                <w:rFonts w:ascii="HGPｺﾞｼｯｸM" w:eastAsia="HGPｺﾞｼｯｸM"/>
                <w:color w:val="FF0000"/>
                <w:sz w:val="24"/>
                <w:szCs w:val="24"/>
              </w:rPr>
            </w:pPr>
          </w:p>
        </w:tc>
      </w:tr>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lastRenderedPageBreak/>
              <w:t>主機関の運転</w:t>
            </w:r>
          </w:p>
        </w:tc>
        <w:tc>
          <w:tcPr>
            <w:tcW w:w="1985"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945AB1">
              <w:rPr>
                <w:rFonts w:ascii="HGPｺﾞｼｯｸM" w:eastAsia="HGPｺﾞｼｯｸM" w:hint="eastAsia"/>
                <w:sz w:val="24"/>
                <w:szCs w:val="24"/>
              </w:rPr>
              <w:t>時</w:t>
            </w:r>
            <w:r>
              <w:rPr>
                <w:rFonts w:ascii="HGPｺﾞｼｯｸM" w:eastAsia="HGPｺﾞｼｯｸM" w:hint="eastAsia"/>
                <w:sz w:val="24"/>
                <w:szCs w:val="24"/>
              </w:rPr>
              <w:t xml:space="preserve">　　　</w:t>
            </w:r>
            <w:r w:rsidRPr="00945AB1">
              <w:rPr>
                <w:rFonts w:ascii="HGPｺﾞｼｯｸM" w:eastAsia="HGPｺﾞｼｯｸM" w:hint="eastAsia"/>
                <w:sz w:val="24"/>
                <w:szCs w:val="24"/>
              </w:rPr>
              <w:t>分</w:t>
            </w:r>
          </w:p>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rPr>
              <w:t>～</w:t>
            </w:r>
            <w:r>
              <w:rPr>
                <w:rFonts w:ascii="HGPｺﾞｼｯｸM" w:eastAsia="HGPｺﾞｼｯｸM" w:hint="eastAsia"/>
                <w:sz w:val="24"/>
                <w:szCs w:val="24"/>
              </w:rPr>
              <w:t xml:space="preserve">　</w:t>
            </w:r>
            <w:r w:rsidRPr="00945AB1">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Pr="00945AB1">
              <w:rPr>
                <w:rFonts w:ascii="HGPｺﾞｼｯｸM" w:eastAsia="HGPｺﾞｼｯｸM" w:hint="eastAsia"/>
                <w:sz w:val="24"/>
                <w:szCs w:val="24"/>
              </w:rPr>
              <w:t xml:space="preserve">時　　</w:t>
            </w:r>
            <w:r>
              <w:rPr>
                <w:rFonts w:ascii="HGPｺﾞｼｯｸM" w:eastAsia="HGPｺﾞｼｯｸM" w:hint="eastAsia"/>
                <w:sz w:val="24"/>
                <w:szCs w:val="24"/>
              </w:rPr>
              <w:t xml:space="preserve">　</w:t>
            </w:r>
            <w:r w:rsidRPr="00945AB1">
              <w:rPr>
                <w:rFonts w:ascii="HGPｺﾞｼｯｸM" w:eastAsia="HGPｺﾞｼｯｸM" w:hint="eastAsia"/>
                <w:sz w:val="24"/>
                <w:szCs w:val="24"/>
              </w:rPr>
              <w:t>分</w:t>
            </w:r>
          </w:p>
        </w:tc>
        <w:tc>
          <w:tcPr>
            <w:tcW w:w="1984"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アイドリング状態において、機関に異常音、異常振動、油漏れ、冷却水漏れ、排気ガス漏れ等が無いことを確認する。</w:t>
            </w:r>
          </w:p>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運転時間は最短でも５分程度とする。</w:t>
            </w:r>
          </w:p>
        </w:tc>
        <w:tc>
          <w:tcPr>
            <w:tcW w:w="3686"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int="eastAsia"/>
                <w:sz w:val="24"/>
                <w:szCs w:val="24"/>
              </w:rPr>
              <w:t>アイドリング状態において以下の事象が生じていないか確認すること。</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・機関回転数が安定しているか。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・異常音が生じていないか。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・異常振動が生じていいないか。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・油漏れはないか。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・冷却水漏れはないか。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・排気ガス漏れはないか。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・冷却水吐出圧が十分であること。</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・排気管から放出される煙について、著しい黒煙、白煙が生じていないか。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int="eastAsia"/>
                <w:sz w:val="24"/>
                <w:szCs w:val="24"/>
              </w:rPr>
              <w:t>・警告灯が点灯、警報が発生していないか。</w:t>
            </w:r>
          </w:p>
        </w:tc>
        <w:tc>
          <w:tcPr>
            <w:tcW w:w="1843" w:type="dxa"/>
            <w:shd w:val="clear" w:color="auto" w:fill="auto"/>
            <w:vAlign w:val="center"/>
          </w:tcPr>
          <w:p w:rsidR="00094A61" w:rsidRPr="00945AB1" w:rsidRDefault="00094A61" w:rsidP="00152405">
            <w:pPr>
              <w:ind w:left="1200" w:hangingChars="500" w:hanging="1200"/>
              <w:jc w:val="left"/>
              <w:rPr>
                <w:rFonts w:ascii="HGPｺﾞｼｯｸM" w:eastAsia="HGPｺﾞｼｯｸM"/>
                <w:sz w:val="24"/>
                <w:szCs w:val="24"/>
              </w:rPr>
            </w:pPr>
            <w:r w:rsidRPr="00945AB1">
              <w:rPr>
                <w:rFonts w:ascii="HGPｺﾞｼｯｸM" w:eastAsia="HGPｺﾞｼｯｸM" w:hint="eastAsia"/>
                <w:sz w:val="24"/>
                <w:szCs w:val="24"/>
              </w:rPr>
              <w:t>機関回転数</w:t>
            </w:r>
          </w:p>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int="eastAsia"/>
                <w:sz w:val="24"/>
                <w:szCs w:val="24"/>
                <w:u w:val="single"/>
              </w:rPr>
              <w:t xml:space="preserve">　　　　　　　</w:t>
            </w:r>
            <w:r w:rsidRPr="00945AB1">
              <w:rPr>
                <w:rFonts w:ascii="HGPｺﾞｼｯｸM" w:eastAsia="HGPｺﾞｼｯｸM"/>
                <w:sz w:val="24"/>
                <w:szCs w:val="24"/>
                <w:u w:val="single"/>
              </w:rPr>
              <w:t>min</w:t>
            </w:r>
            <w:r w:rsidRPr="00945AB1">
              <w:rPr>
                <w:rFonts w:ascii="HGPｺﾞｼｯｸM" w:eastAsia="HGPｺﾞｼｯｸM"/>
                <w:sz w:val="24"/>
                <w:szCs w:val="24"/>
                <w:u w:val="single"/>
                <w:vertAlign w:val="superscript"/>
              </w:rPr>
              <w:t>-1</w:t>
            </w:r>
          </w:p>
        </w:tc>
        <w:tc>
          <w:tcPr>
            <w:tcW w:w="1134" w:type="dxa"/>
            <w:shd w:val="clear" w:color="auto" w:fill="auto"/>
          </w:tcPr>
          <w:p w:rsidR="00094A61" w:rsidRPr="00945AB1" w:rsidRDefault="00094A61" w:rsidP="00152405">
            <w:pPr>
              <w:jc w:val="left"/>
              <w:rPr>
                <w:rFonts w:ascii="HGPｺﾞｼｯｸM" w:eastAsia="HGPｺﾞｼｯｸM"/>
                <w:sz w:val="24"/>
                <w:szCs w:val="24"/>
              </w:rPr>
            </w:pPr>
          </w:p>
        </w:tc>
        <w:tc>
          <w:tcPr>
            <w:tcW w:w="1445" w:type="dxa"/>
          </w:tcPr>
          <w:p w:rsidR="00094A61" w:rsidRPr="00D65D4D" w:rsidRDefault="00094A61" w:rsidP="00152405">
            <w:pPr>
              <w:rPr>
                <w:rFonts w:ascii="HGPｺﾞｼｯｸM" w:eastAsia="HGPｺﾞｼｯｸM"/>
                <w:color w:val="FF0000"/>
                <w:sz w:val="24"/>
                <w:szCs w:val="24"/>
              </w:rPr>
            </w:pPr>
          </w:p>
        </w:tc>
      </w:tr>
      <w:tr w:rsidR="00094A61" w:rsidRPr="00945AB1" w:rsidTr="00152405">
        <w:tc>
          <w:tcPr>
            <w:tcW w:w="1701" w:type="dxa"/>
            <w:shd w:val="clear" w:color="auto" w:fill="auto"/>
            <w:vAlign w:val="center"/>
          </w:tcPr>
          <w:p w:rsidR="00094A61" w:rsidRPr="00EA4E44" w:rsidRDefault="00094A61" w:rsidP="00152405">
            <w:pPr>
              <w:jc w:val="center"/>
              <w:rPr>
                <w:rFonts w:ascii="HGPｺﾞｼｯｸM" w:eastAsia="HGPｺﾞｼｯｸM"/>
                <w:sz w:val="24"/>
                <w:szCs w:val="24"/>
              </w:rPr>
            </w:pPr>
            <w:r w:rsidRPr="00EA4E44">
              <w:rPr>
                <w:rFonts w:ascii="HGPｺﾞｼｯｸM" w:eastAsia="HGPｺﾞｼｯｸM" w:hint="eastAsia"/>
                <w:sz w:val="24"/>
                <w:szCs w:val="24"/>
              </w:rPr>
              <w:t>主機関の停止</w:t>
            </w:r>
          </w:p>
        </w:tc>
        <w:tc>
          <w:tcPr>
            <w:tcW w:w="1985" w:type="dxa"/>
            <w:shd w:val="clear" w:color="auto" w:fill="auto"/>
            <w:vAlign w:val="center"/>
          </w:tcPr>
          <w:p w:rsidR="00094A61" w:rsidRPr="00EA4E44" w:rsidRDefault="00094A61" w:rsidP="00152405">
            <w:pPr>
              <w:jc w:val="center"/>
              <w:rPr>
                <w:rFonts w:ascii="HGPｺﾞｼｯｸM" w:eastAsia="HGPｺﾞｼｯｸM"/>
                <w:sz w:val="24"/>
                <w:szCs w:val="24"/>
              </w:rPr>
            </w:pPr>
            <w:r w:rsidRPr="00EA4E44">
              <w:rPr>
                <w:rFonts w:ascii="HGPｺﾞｼｯｸM" w:eastAsia="HGPｺﾞｼｯｸM" w:hint="eastAsia"/>
                <w:sz w:val="24"/>
                <w:szCs w:val="24"/>
              </w:rPr>
              <w:t>－</w:t>
            </w:r>
          </w:p>
        </w:tc>
        <w:tc>
          <w:tcPr>
            <w:tcW w:w="1984" w:type="dxa"/>
            <w:shd w:val="clear" w:color="auto" w:fill="auto"/>
            <w:vAlign w:val="center"/>
          </w:tcPr>
          <w:p w:rsidR="00094A61" w:rsidRPr="00EA4E44" w:rsidRDefault="00094A61" w:rsidP="00152405">
            <w:pPr>
              <w:rPr>
                <w:rFonts w:ascii="HGPｺﾞｼｯｸM" w:eastAsia="HGPｺﾞｼｯｸM"/>
                <w:sz w:val="24"/>
                <w:szCs w:val="24"/>
              </w:rPr>
            </w:pPr>
            <w:r w:rsidRPr="00EA4E44">
              <w:rPr>
                <w:rFonts w:ascii="HGPｺﾞｼｯｸM" w:eastAsia="HGPｺﾞｼｯｸM" w:hAnsi="HG丸ｺﾞｼｯｸM-PRO" w:hint="eastAsia"/>
                <w:sz w:val="24"/>
                <w:szCs w:val="24"/>
              </w:rPr>
              <w:t>主機関を停止する。</w:t>
            </w:r>
          </w:p>
        </w:tc>
        <w:tc>
          <w:tcPr>
            <w:tcW w:w="3686" w:type="dxa"/>
            <w:shd w:val="clear" w:color="auto" w:fill="auto"/>
            <w:vAlign w:val="center"/>
          </w:tcPr>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Ansi="HG丸ｺﾞｼｯｸM-PRO" w:hint="eastAsia"/>
                <w:sz w:val="24"/>
                <w:szCs w:val="24"/>
              </w:rPr>
              <w:t>運転中、正常に停止できることを確認する。</w:t>
            </w:r>
          </w:p>
        </w:tc>
        <w:tc>
          <w:tcPr>
            <w:tcW w:w="1843" w:type="dxa"/>
            <w:shd w:val="clear" w:color="auto" w:fill="auto"/>
          </w:tcPr>
          <w:p w:rsidR="00094A61" w:rsidRPr="00945AB1" w:rsidRDefault="00094A61" w:rsidP="00152405">
            <w:pPr>
              <w:ind w:firstLineChars="400" w:firstLine="960"/>
              <w:rPr>
                <w:rFonts w:ascii="HGPｺﾞｼｯｸM" w:eastAsia="HGPｺﾞｼｯｸM"/>
                <w:sz w:val="24"/>
                <w:szCs w:val="24"/>
              </w:rPr>
            </w:pPr>
          </w:p>
        </w:tc>
        <w:tc>
          <w:tcPr>
            <w:tcW w:w="1134" w:type="dxa"/>
            <w:shd w:val="clear" w:color="auto" w:fill="auto"/>
          </w:tcPr>
          <w:p w:rsidR="00094A61" w:rsidRPr="00945AB1" w:rsidRDefault="00094A61" w:rsidP="00152405">
            <w:pPr>
              <w:rPr>
                <w:rFonts w:ascii="HGPｺﾞｼｯｸM" w:eastAsia="HGPｺﾞｼｯｸM"/>
                <w:sz w:val="24"/>
                <w:szCs w:val="24"/>
              </w:rPr>
            </w:pPr>
          </w:p>
        </w:tc>
        <w:tc>
          <w:tcPr>
            <w:tcW w:w="1445" w:type="dxa"/>
          </w:tcPr>
          <w:p w:rsidR="00094A61" w:rsidRPr="00945AB1" w:rsidRDefault="00094A61" w:rsidP="00152405">
            <w:pPr>
              <w:rPr>
                <w:rFonts w:ascii="HGPｺﾞｼｯｸM" w:eastAsia="HGPｺﾞｼｯｸM"/>
                <w:sz w:val="24"/>
                <w:szCs w:val="24"/>
              </w:rPr>
            </w:pPr>
          </w:p>
        </w:tc>
      </w:tr>
      <w:tr w:rsidR="00094A61" w:rsidRPr="00945AB1" w:rsidTr="00152405">
        <w:tc>
          <w:tcPr>
            <w:tcW w:w="1701" w:type="dxa"/>
            <w:shd w:val="clear" w:color="auto" w:fill="auto"/>
            <w:vAlign w:val="center"/>
          </w:tcPr>
          <w:p w:rsidR="00094A61" w:rsidRPr="00945AB1" w:rsidRDefault="00094A61" w:rsidP="00152405">
            <w:pPr>
              <w:jc w:val="center"/>
              <w:rPr>
                <w:rFonts w:ascii="HGPｺﾞｼｯｸM" w:eastAsia="HGPｺﾞｼｯｸM"/>
                <w:sz w:val="24"/>
                <w:szCs w:val="24"/>
              </w:rPr>
            </w:pPr>
            <w:r w:rsidRPr="00945AB1">
              <w:rPr>
                <w:rFonts w:ascii="HGPｺﾞｼｯｸM" w:eastAsia="HGPｺﾞｼｯｸM" w:hAnsi="游明朝" w:hint="eastAsia"/>
                <w:sz w:val="24"/>
                <w:szCs w:val="24"/>
              </w:rPr>
              <w:t>バッテリー</w:t>
            </w:r>
          </w:p>
        </w:tc>
        <w:tc>
          <w:tcPr>
            <w:tcW w:w="1985" w:type="dxa"/>
            <w:shd w:val="clear" w:color="auto" w:fill="auto"/>
            <w:vAlign w:val="center"/>
          </w:tcPr>
          <w:p w:rsidR="00094A61" w:rsidRPr="00945AB1" w:rsidRDefault="00094A61" w:rsidP="00152405">
            <w:pPr>
              <w:jc w:val="center"/>
              <w:rPr>
                <w:rFonts w:ascii="HGPｺﾞｼｯｸM" w:eastAsia="HGPｺﾞｼｯｸM"/>
                <w:sz w:val="24"/>
                <w:szCs w:val="24"/>
              </w:rPr>
            </w:pPr>
            <w:r>
              <w:rPr>
                <w:rFonts w:ascii="HGPｺﾞｼｯｸM" w:eastAsia="HGPｺﾞｼｯｸM" w:hint="eastAsia"/>
                <w:sz w:val="24"/>
                <w:szCs w:val="24"/>
              </w:rPr>
              <w:t>－</w:t>
            </w:r>
          </w:p>
        </w:tc>
        <w:tc>
          <w:tcPr>
            <w:tcW w:w="1984" w:type="dxa"/>
            <w:shd w:val="clear" w:color="auto" w:fill="auto"/>
            <w:vAlign w:val="center"/>
          </w:tcPr>
          <w:p w:rsidR="00094A61" w:rsidRPr="00945AB1" w:rsidRDefault="00094A61" w:rsidP="00152405">
            <w:pPr>
              <w:rPr>
                <w:rFonts w:ascii="HGPｺﾞｼｯｸM" w:eastAsia="HGPｺﾞｼｯｸM"/>
                <w:sz w:val="24"/>
                <w:szCs w:val="24"/>
              </w:rPr>
            </w:pPr>
            <w:r w:rsidRPr="00945AB1">
              <w:rPr>
                <w:rFonts w:ascii="HGPｺﾞｼｯｸM" w:eastAsia="HGPｺﾞｼｯｸM" w:hAnsi="游明朝" w:hint="eastAsia"/>
                <w:sz w:val="24"/>
                <w:szCs w:val="24"/>
              </w:rPr>
              <w:t>バッテリーのケーブルの接続状態及び充電状態の確認</w:t>
            </w:r>
          </w:p>
        </w:tc>
        <w:tc>
          <w:tcPr>
            <w:tcW w:w="3686" w:type="dxa"/>
            <w:shd w:val="clear" w:color="auto" w:fill="auto"/>
            <w:vAlign w:val="center"/>
          </w:tcPr>
          <w:p w:rsidR="00094A61" w:rsidRPr="00945AB1" w:rsidRDefault="00094A61" w:rsidP="00152405">
            <w:pPr>
              <w:rPr>
                <w:rFonts w:ascii="HGPｺﾞｼｯｸM" w:eastAsia="HGPｺﾞｼｯｸM" w:hAnsi="游明朝"/>
                <w:sz w:val="24"/>
                <w:szCs w:val="24"/>
              </w:rPr>
            </w:pPr>
            <w:r w:rsidRPr="00945AB1">
              <w:rPr>
                <w:rFonts w:ascii="HGPｺﾞｼｯｸM" w:eastAsia="HGPｺﾞｼｯｸM" w:hAnsi="游明朝" w:hint="eastAsia"/>
                <w:sz w:val="24"/>
                <w:szCs w:val="24"/>
              </w:rPr>
              <w:t>バッテリーにケーブルが確実に取付られていること</w:t>
            </w:r>
            <w:r w:rsidRPr="00945AB1">
              <w:rPr>
                <w:rFonts w:ascii="HGPｺﾞｼｯｸM" w:eastAsia="HGPｺﾞｼｯｸM" w:hAnsi="HG丸ｺﾞｼｯｸM-PRO" w:hint="eastAsia"/>
                <w:sz w:val="24"/>
                <w:szCs w:val="24"/>
              </w:rPr>
              <w:t>を確認する。</w:t>
            </w:r>
          </w:p>
          <w:p w:rsidR="00094A61" w:rsidRPr="00945AB1" w:rsidRDefault="00094A61" w:rsidP="00152405">
            <w:pPr>
              <w:jc w:val="left"/>
              <w:rPr>
                <w:rFonts w:ascii="HGPｺﾞｼｯｸM" w:eastAsia="HGPｺﾞｼｯｸM"/>
                <w:sz w:val="24"/>
                <w:szCs w:val="24"/>
              </w:rPr>
            </w:pPr>
            <w:r w:rsidRPr="00945AB1">
              <w:rPr>
                <w:rFonts w:ascii="HGPｺﾞｼｯｸM" w:eastAsia="HGPｺﾞｼｯｸM" w:hAnsi="游明朝" w:hint="eastAsia"/>
                <w:sz w:val="24"/>
                <w:szCs w:val="24"/>
              </w:rPr>
              <w:t>バッテリーの劣化が見られないこと</w:t>
            </w:r>
            <w:r w:rsidRPr="00945AB1">
              <w:rPr>
                <w:rFonts w:ascii="HGPｺﾞｼｯｸM" w:eastAsia="HGPｺﾞｼｯｸM" w:hAnsi="HG丸ｺﾞｼｯｸM-PRO" w:hint="eastAsia"/>
                <w:sz w:val="24"/>
                <w:szCs w:val="24"/>
              </w:rPr>
              <w:t>を確認する。</w:t>
            </w:r>
          </w:p>
        </w:tc>
        <w:tc>
          <w:tcPr>
            <w:tcW w:w="1843" w:type="dxa"/>
            <w:shd w:val="clear" w:color="auto" w:fill="auto"/>
          </w:tcPr>
          <w:p w:rsidR="00094A61" w:rsidRPr="00945AB1" w:rsidRDefault="00094A61" w:rsidP="00152405">
            <w:pPr>
              <w:ind w:firstLineChars="400" w:firstLine="960"/>
              <w:rPr>
                <w:rFonts w:ascii="HGPｺﾞｼｯｸM" w:eastAsia="HGPｺﾞｼｯｸM"/>
                <w:sz w:val="24"/>
                <w:szCs w:val="24"/>
              </w:rPr>
            </w:pPr>
          </w:p>
        </w:tc>
        <w:tc>
          <w:tcPr>
            <w:tcW w:w="1134" w:type="dxa"/>
            <w:shd w:val="clear" w:color="auto" w:fill="auto"/>
          </w:tcPr>
          <w:p w:rsidR="00094A61" w:rsidRPr="00945AB1" w:rsidRDefault="00094A61" w:rsidP="00152405">
            <w:pPr>
              <w:rPr>
                <w:rFonts w:ascii="HGPｺﾞｼｯｸM" w:eastAsia="HGPｺﾞｼｯｸM"/>
                <w:sz w:val="24"/>
                <w:szCs w:val="24"/>
              </w:rPr>
            </w:pPr>
          </w:p>
        </w:tc>
        <w:tc>
          <w:tcPr>
            <w:tcW w:w="1445" w:type="dxa"/>
          </w:tcPr>
          <w:p w:rsidR="00094A61" w:rsidRPr="00945AB1" w:rsidRDefault="00094A61" w:rsidP="00152405">
            <w:pPr>
              <w:rPr>
                <w:rFonts w:ascii="HGPｺﾞｼｯｸM" w:eastAsia="HGPｺﾞｼｯｸM"/>
                <w:sz w:val="24"/>
                <w:szCs w:val="24"/>
              </w:rPr>
            </w:pPr>
          </w:p>
        </w:tc>
      </w:tr>
    </w:tbl>
    <w:p w:rsidR="00094A61" w:rsidRPr="00945AB1" w:rsidRDefault="00094A61" w:rsidP="00094A61">
      <w:pPr>
        <w:widowControl/>
        <w:jc w:val="left"/>
        <w:rPr>
          <w:rFonts w:ascii="HGPｺﾞｼｯｸM" w:eastAsia="HGPｺﾞｼｯｸM"/>
          <w:sz w:val="24"/>
          <w:szCs w:val="24"/>
        </w:rPr>
      </w:pPr>
    </w:p>
    <w:p w:rsidR="00094A61" w:rsidRPr="007D414D" w:rsidRDefault="00094A61" w:rsidP="00094A61">
      <w:pPr>
        <w:rPr>
          <w:rFonts w:ascii="HGPｺﾞｼｯｸM" w:eastAsia="HGPｺﾞｼｯｸM"/>
          <w:strike/>
          <w:color w:val="FF0000"/>
          <w:sz w:val="24"/>
          <w:szCs w:val="24"/>
        </w:rPr>
      </w:pPr>
    </w:p>
    <w:p w:rsidR="003B761E" w:rsidRPr="00094A61" w:rsidRDefault="003B761E">
      <w:bookmarkStart w:id="0" w:name="_GoBack"/>
      <w:bookmarkEnd w:id="0"/>
    </w:p>
    <w:sectPr w:rsidR="003B761E" w:rsidRPr="00094A61" w:rsidSect="00945AB1">
      <w:headerReference w:type="default" r:id="rId6"/>
      <w:pgSz w:w="16838" w:h="11906" w:orient="landscape" w:code="9"/>
      <w:pgMar w:top="1418" w:right="1701" w:bottom="1418" w:left="1418" w:header="851" w:footer="283"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48" w:rsidRDefault="00FB3248" w:rsidP="00094A61">
      <w:r>
        <w:separator/>
      </w:r>
    </w:p>
  </w:endnote>
  <w:endnote w:type="continuationSeparator" w:id="0">
    <w:p w:rsidR="00FB3248" w:rsidRDefault="00FB3248" w:rsidP="0009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48" w:rsidRDefault="00FB3248" w:rsidP="00094A61">
      <w:r>
        <w:separator/>
      </w:r>
    </w:p>
  </w:footnote>
  <w:footnote w:type="continuationSeparator" w:id="0">
    <w:p w:rsidR="00FB3248" w:rsidRDefault="00FB3248" w:rsidP="00094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689" w:rsidRPr="00201E3B" w:rsidRDefault="00FB3248" w:rsidP="00201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55"/>
    <w:rsid w:val="00094A61"/>
    <w:rsid w:val="003B761E"/>
    <w:rsid w:val="00A34055"/>
    <w:rsid w:val="00FB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44657F-6A23-450E-9AA6-965BC23D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A61"/>
    <w:pPr>
      <w:tabs>
        <w:tab w:val="center" w:pos="4252"/>
        <w:tab w:val="right" w:pos="8504"/>
      </w:tabs>
      <w:snapToGrid w:val="0"/>
    </w:pPr>
  </w:style>
  <w:style w:type="character" w:customStyle="1" w:styleId="a4">
    <w:name w:val="ヘッダー (文字)"/>
    <w:basedOn w:val="a0"/>
    <w:link w:val="a3"/>
    <w:uiPriority w:val="99"/>
    <w:rsid w:val="00094A61"/>
  </w:style>
  <w:style w:type="paragraph" w:styleId="a5">
    <w:name w:val="footer"/>
    <w:basedOn w:val="a"/>
    <w:link w:val="a6"/>
    <w:uiPriority w:val="99"/>
    <w:unhideWhenUsed/>
    <w:rsid w:val="00094A61"/>
    <w:pPr>
      <w:tabs>
        <w:tab w:val="center" w:pos="4252"/>
        <w:tab w:val="right" w:pos="8504"/>
      </w:tabs>
      <w:snapToGrid w:val="0"/>
    </w:pPr>
  </w:style>
  <w:style w:type="character" w:customStyle="1" w:styleId="a6">
    <w:name w:val="フッター (文字)"/>
    <w:basedOn w:val="a0"/>
    <w:link w:val="a5"/>
    <w:uiPriority w:val="99"/>
    <w:rsid w:val="00094A61"/>
  </w:style>
  <w:style w:type="table" w:styleId="a7">
    <w:name w:val="Table Grid"/>
    <w:basedOn w:val="a1"/>
    <w:uiPriority w:val="39"/>
    <w:rsid w:val="0009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k-nishikawa</dc:creator>
  <cp:keywords/>
  <dc:description/>
  <cp:lastModifiedBy>k-nishikawa</cp:lastModifiedBy>
  <cp:revision>2</cp:revision>
  <dcterms:created xsi:type="dcterms:W3CDTF">2023-06-08T05:04:00Z</dcterms:created>
  <dcterms:modified xsi:type="dcterms:W3CDTF">2023-06-08T05:04:00Z</dcterms:modified>
</cp:coreProperties>
</file>